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Technologia, która ma znaczenie. Dla ludzi, dla przygody i dla planety.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odgrywają ogromną rolę w codziennym życiu, ciężko wyobrazić sobie dzień bez korzystania ze smartfona, a jeszcze ciężej bez dostępu do Internetu. Szereg nowoczesnych rozwiązań znajdziemy również w materiałach używanych do produkcji ubrań i dodatków.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Niewątpliwie nowoczesne technologie zmieniają oblicze mody, a outdoorowe funkcjonalności ubrań znajdują zastosowanie w lifestylowych wzorach. Amerykańska marka Royal Robbins od lat współpracuje z zaufanymi organizacjami, aby doskonalić zgodne ze zrównoważonym rozwojem metody produkcji, tworząc materiały i technologie przyjazne dla ludzi 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system reagowania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HeiQ Smart Temp jest technologią, która wesprze naturalny proces termoregulacji organizmu. Dynamicznie reaguje na temperaturę ciała: funkcja chłodzenia aktywowana jest, gdy ciało jest gorące i spocone, a dezaktywowana, gdy się ochłodzi, dzięki czemu można w pełni skoncentrować się na przygodzie. Idealnie sprawdza się podczas sportowych aktywności oraz gdy stres w pracy sięga zenitu, zapewniając optymalny komfort. Technologie znajdziemy m.in.: w męskich lekkich, letnich koszulach oraz w niezwykłym dwustronnym damskim topie marki Royal Robbins, który można nosić na cztery różne sposoby.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Multi-Way Knit Tank</w:t>
      </w:r>
      <w:r>
        <w:rPr>
          <w:rFonts w:ascii="calibri" w:hAnsi="calibri" w:eastAsia="calibri" w:cs="calibri"/>
          <w:sz w:val="24"/>
          <w:szCs w:val="24"/>
        </w:rPr>
        <w:t xml:space="preserve"> został wytworzony z wyjątkowo miękkiego modalu, wyprodukowanego z etycznie pozyskiwanego drewna bukowego.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 temperatury zastosowano również w niezawodnej koszuli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Expedition L/S</w:t>
      </w:r>
      <w:r>
        <w:rPr>
          <w:rFonts w:ascii="calibri" w:hAnsi="calibri" w:eastAsia="calibri" w:cs="calibri"/>
          <w:sz w:val="24"/>
          <w:szCs w:val="24"/>
        </w:rPr>
        <w:t xml:space="preserve"> (także w wersji męskiej </w:t>
      </w:r>
      <w:r>
        <w:rPr>
          <w:rFonts w:ascii="calibri" w:hAnsi="calibri" w:eastAsia="calibri" w:cs="calibri"/>
          <w:sz w:val="24"/>
          <w:szCs w:val="24"/>
          <w:b/>
        </w:rPr>
        <w:t xml:space="preserve">Bug Barrier Global Expedition L/S</w:t>
      </w:r>
      <w:r>
        <w:rPr>
          <w:rFonts w:ascii="calibri" w:hAnsi="calibri" w:eastAsia="calibri" w:cs="calibri"/>
          <w:sz w:val="24"/>
          <w:szCs w:val="24"/>
        </w:rPr>
        <w:t xml:space="preserve">), która nie tylko pomoże zachować świeżość, ale również zatrzyma nieznośne komary i kleszcze w bezpiecznej odległości.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Tajna osłona zarejestrowana w Agencji Ochrony Środowiska 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</w:t>
      </w:r>
      <w:r>
        <w:rPr>
          <w:rFonts w:ascii="calibri" w:hAnsi="calibri" w:eastAsia="calibri" w:cs="calibri"/>
          <w:sz w:val="24"/>
          <w:szCs w:val="24"/>
          <w:b/>
        </w:rPr>
        <w:t xml:space="preserve">Insect Shield </w:t>
      </w:r>
      <w:r>
        <w:rPr>
          <w:rFonts w:ascii="calibri" w:hAnsi="calibri" w:eastAsia="calibri" w:cs="calibri"/>
          <w:sz w:val="24"/>
          <w:szCs w:val="24"/>
        </w:rPr>
        <w:t xml:space="preserve">polega na umieszczeniu środka odstraszającego owady głęboko we wnętrzu tkaniny. Rozwiązanie marki Royal Robbins, z pewnością docenią alergicy i posiadacze wrażliwej skóry, zostało poparte latami intensywnych badań i testów, dlatego jest godne zaufania, bezpieczne dla człowieka i planety. Pełna skuteczność aż do 70 prań, dzięki czemu nie ma potrzeby ponownej aplikacji środka. W końcu można cieszyć się biwakowaniem na łonie natury bez martwienia się o nieprzyjemne i niebezpieczne pogryzienia. W ofercie dostępne są kapelusze, bluzy, spodnie, a nawet skarpety.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Patent na łatwe pranie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HeiQ Stain Away </w:t>
      </w:r>
      <w:r>
        <w:rPr>
          <w:rFonts w:ascii="calibri" w:hAnsi="calibri" w:eastAsia="calibri" w:cs="calibri"/>
          <w:sz w:val="24"/>
          <w:szCs w:val="24"/>
        </w:rPr>
        <w:t xml:space="preserve">odpowiada za łatwe usuwanie plam i zabrudzeń tylko przy użyciu wody.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Działanie plamoodpornej technologii polega na zwiększeniu chłonności i właściwości odprowadzania wilgoci na poziomie przędzy, dzięki czemu woda może swobodnie wnikać w tkaninę i wychodzić z niej, usuwając plamy podczas prania. Zaprojektowana z myślą o naturze i wolności. Mając w swojej wakacyjnej walizce spodnie </w:t>
      </w:r>
      <w:r>
        <w:rPr>
          <w:rFonts w:ascii="calibri" w:hAnsi="calibri" w:eastAsia="calibri" w:cs="calibri"/>
          <w:sz w:val="24"/>
          <w:szCs w:val="24"/>
          <w:b/>
        </w:rPr>
        <w:t xml:space="preserve">Spotless Evolution Jogger,</w:t>
      </w:r>
      <w:r>
        <w:rPr>
          <w:rFonts w:ascii="calibri" w:hAnsi="calibri" w:eastAsia="calibri" w:cs="calibri"/>
          <w:sz w:val="24"/>
          <w:szCs w:val="24"/>
        </w:rPr>
        <w:t xml:space="preserve"> opatrzone certyfikatem zrównoważonej produkcji </w:t>
      </w:r>
      <w:r>
        <w:rPr>
          <w:rFonts w:ascii="calibri" w:hAnsi="calibri" w:eastAsia="calibri" w:cs="calibri"/>
          <w:sz w:val="24"/>
          <w:szCs w:val="24"/>
          <w:b/>
        </w:rPr>
        <w:t xml:space="preserve">bluesign Approved </w:t>
      </w:r>
      <w:r>
        <w:rPr>
          <w:rFonts w:ascii="calibri" w:hAnsi="calibri" w:eastAsia="calibri" w:cs="calibri"/>
          <w:sz w:val="24"/>
          <w:szCs w:val="24"/>
        </w:rPr>
        <w:t xml:space="preserve">można śmiało stawiać czoło wyzwaniom i zapomnieć o wszelkich ograniczeniach.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Impregnacja bez fluoru na straży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Ostatnia, choć nie mniej ważna —</w:t>
      </w:r>
      <w:r>
        <w:rPr>
          <w:rFonts w:ascii="calibri" w:hAnsi="calibri" w:eastAsia="calibri" w:cs="calibri"/>
          <w:sz w:val="24"/>
          <w:szCs w:val="24"/>
          <w:b/>
        </w:rPr>
        <w:t xml:space="preserve"> CO DWR </w:t>
      </w:r>
      <w:r>
        <w:rPr>
          <w:rFonts w:ascii="calibri" w:hAnsi="calibri" w:eastAsia="calibri" w:cs="calibri"/>
          <w:sz w:val="24"/>
          <w:szCs w:val="24"/>
        </w:rPr>
        <w:t xml:space="preserve">— najnowocześniejsza ekologiczna technologia impregnacji bez użycia fluoru została opracowana z myślą o trwałości odzieży, a przy tym pomaga zmniejszyć ilość toksyn pozostawianych w naszym środowisku.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Świetnie sprawdzi się w kurtkach i spodniach, zabezpieczając przed nagłym pogorszeniem pogody. </w:t>
      </w:r>
      <w:r>
        <w:rPr>
          <w:rFonts w:ascii="calibri" w:hAnsi="calibri" w:eastAsia="calibri" w:cs="calibri"/>
          <w:sz w:val="24"/>
          <w:szCs w:val="24"/>
          <w:b/>
        </w:rPr>
        <w:t xml:space="preserve">Switchform Lite Jacket </w:t>
      </w:r>
      <w:r>
        <w:rPr>
          <w:rFonts w:ascii="calibri" w:hAnsi="calibri" w:eastAsia="calibri" w:cs="calibri"/>
          <w:sz w:val="24"/>
          <w:szCs w:val="24"/>
        </w:rPr>
        <w:t xml:space="preserve">dla kobiet w formie parki i jej męski odpowiednik w bardziej sportowym wydaniu, to lekkie, wiatroszczelne i wodoodporne kurtki z funkcją przeobrażania w torbę na ramię lub nerkę.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wymyka się wszelkim ramom, przede wszystkim tym czasowym, tworząc ubrania przyszłości. Inteligentne, ekologiczne i stylowe klasyki to już nasza rzeczywistość. Chcemy, aby ubrania nie tylko dobrze wyglądały, ale również podążały za wymaganiami aktywnego użytkownika, ceniącego elastyczność i jakość. Royal Robbins nie zwalnia tempa i ciągle doskonali proces produkcji w trosce o człowieka, planetę i dobrą zabawę na świeżym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2025-12-16T12:25:21+01:00</dcterms:created>
  <dcterms:modified xsi:type="dcterms:W3CDTF">2025-12-16T12:25:21+01:00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